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:rsidRPr="004A629B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4A629B" w:rsidRDefault="001C0D0A" w:rsidP="00CE6F53">
            <w:pPr>
              <w:pStyle w:val="TableContents"/>
              <w:rPr>
                <w:b/>
              </w:rPr>
            </w:pPr>
            <w:r w:rsidRPr="004A629B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6ED2F61D" w:rsidR="00CE6F53" w:rsidRPr="004A629B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4A629B" w14:paraId="74EC6E5E" w14:textId="77777777" w:rsidTr="00310DE9">
        <w:trPr>
          <w:trHeight w:val="1985"/>
        </w:trPr>
        <w:tc>
          <w:tcPr>
            <w:tcW w:w="5245" w:type="dxa"/>
          </w:tcPr>
          <w:p w14:paraId="092EB17A" w14:textId="77777777" w:rsidR="00CE6F53" w:rsidRPr="004A629B" w:rsidRDefault="002A744C" w:rsidP="002A744C">
            <w:pPr>
              <w:pStyle w:val="Adressaat"/>
              <w:ind w:right="1672"/>
              <w:rPr>
                <w:iCs/>
              </w:rPr>
            </w:pPr>
            <w:r w:rsidRPr="004A629B">
              <w:rPr>
                <w:iCs/>
              </w:rPr>
              <w:t>Keskkonnaamet</w:t>
            </w:r>
          </w:p>
          <w:p w14:paraId="357D1069" w14:textId="16F3D083" w:rsidR="002A744C" w:rsidRPr="004A629B" w:rsidRDefault="002A744C" w:rsidP="002A744C">
            <w:pPr>
              <w:pStyle w:val="Adressaat"/>
              <w:ind w:right="1672"/>
              <w:rPr>
                <w:iCs/>
              </w:rPr>
            </w:pPr>
            <w:r w:rsidRPr="004A629B">
              <w:rPr>
                <w:iCs/>
              </w:rPr>
              <w:t>info@keskkonnaamet.ee</w:t>
            </w:r>
          </w:p>
        </w:tc>
        <w:tc>
          <w:tcPr>
            <w:tcW w:w="4016" w:type="dxa"/>
          </w:tcPr>
          <w:p w14:paraId="2D264696" w14:textId="77777777" w:rsidR="001D7FFE" w:rsidRPr="004A629B" w:rsidRDefault="001D7FFE" w:rsidP="00CE6F53">
            <w:pPr>
              <w:jc w:val="left"/>
            </w:pPr>
          </w:p>
          <w:p w14:paraId="2F9B53D9" w14:textId="41B783FA" w:rsidR="00CE6F53" w:rsidRPr="004A629B" w:rsidRDefault="00CE6F53" w:rsidP="00F10CB7">
            <w:pPr>
              <w:jc w:val="center"/>
            </w:pPr>
            <w:r w:rsidRPr="004A629B">
              <w:t xml:space="preserve">Meie </w:t>
            </w:r>
            <w:r w:rsidR="00FA6576">
              <w:t>01.07</w:t>
            </w:r>
            <w:r w:rsidR="00F10CB7" w:rsidRPr="004A629B">
              <w:t>.202</w:t>
            </w:r>
            <w:r w:rsidR="00FA6576">
              <w:t>6</w:t>
            </w:r>
            <w:r w:rsidR="004A629B" w:rsidRPr="004A629B">
              <w:t>. a</w:t>
            </w:r>
          </w:p>
        </w:tc>
      </w:tr>
    </w:tbl>
    <w:p w14:paraId="2D52F161" w14:textId="77777777" w:rsidR="00CF0BB7" w:rsidRPr="004A629B" w:rsidRDefault="00CF0BB7" w:rsidP="00310DE9">
      <w:pPr>
        <w:rPr>
          <w:b/>
        </w:rPr>
      </w:pPr>
    </w:p>
    <w:p w14:paraId="6202D8FF" w14:textId="46FF291A" w:rsidR="00310DE9" w:rsidRPr="004A629B" w:rsidRDefault="002A744C" w:rsidP="00310DE9">
      <w:pPr>
        <w:rPr>
          <w:b/>
        </w:rPr>
      </w:pPr>
      <w:r w:rsidRPr="004A629B">
        <w:rPr>
          <w:b/>
        </w:rPr>
        <w:t>Kinnituskiri võlaõiguslepingu sõlmimise kohta</w:t>
      </w:r>
      <w:r w:rsidR="00F10CB7" w:rsidRPr="004A629B">
        <w:rPr>
          <w:b/>
        </w:rPr>
        <w:t xml:space="preserve"> 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:rsidRPr="004A629B" w14:paraId="64770D89" w14:textId="77777777" w:rsidTr="009C2662">
        <w:tc>
          <w:tcPr>
            <w:tcW w:w="4672" w:type="dxa"/>
          </w:tcPr>
          <w:p w14:paraId="224BA8C6" w14:textId="2292FE8B" w:rsidR="00310DE9" w:rsidRPr="004A629B" w:rsidRDefault="00310DE9" w:rsidP="009C2662">
            <w:pPr>
              <w:spacing w:after="360"/>
              <w:ind w:left="-120"/>
              <w:jc w:val="left"/>
              <w:rPr>
                <w:b/>
                <w:bCs/>
              </w:rPr>
            </w:pPr>
          </w:p>
        </w:tc>
        <w:tc>
          <w:tcPr>
            <w:tcW w:w="4672" w:type="dxa"/>
          </w:tcPr>
          <w:p w14:paraId="4B966A41" w14:textId="77777777" w:rsidR="00310DE9" w:rsidRPr="004A629B" w:rsidRDefault="00310DE9" w:rsidP="00CE6F53"/>
        </w:tc>
      </w:tr>
    </w:tbl>
    <w:p w14:paraId="20B3CBF9" w14:textId="70E9AE93" w:rsidR="00F10CB7" w:rsidRPr="004A629B" w:rsidRDefault="002A744C" w:rsidP="00FD66CE">
      <w:pPr>
        <w:rPr>
          <w:kern w:val="24"/>
        </w:rPr>
      </w:pPr>
      <w:r w:rsidRPr="004A629B">
        <w:rPr>
          <w:kern w:val="24"/>
        </w:rPr>
        <w:t xml:space="preserve">Käesolevaga </w:t>
      </w:r>
      <w:r w:rsidR="006616B3" w:rsidRPr="004A629B">
        <w:rPr>
          <w:kern w:val="24"/>
        </w:rPr>
        <w:t>kinnitame</w:t>
      </w:r>
      <w:r w:rsidRPr="004A629B">
        <w:rPr>
          <w:kern w:val="24"/>
        </w:rPr>
        <w:t xml:space="preserve">, et </w:t>
      </w:r>
      <w:r w:rsidR="00F10CB7" w:rsidRPr="004A629B">
        <w:rPr>
          <w:kern w:val="24"/>
        </w:rPr>
        <w:t>riik on sõlminud Transpordiameti kaudu alljärgnevate katastriüksuste omanik</w:t>
      </w:r>
      <w:r w:rsidR="000A0D9B">
        <w:rPr>
          <w:kern w:val="24"/>
        </w:rPr>
        <w:t>u</w:t>
      </w:r>
      <w:r w:rsidR="00F10CB7" w:rsidRPr="004A629B">
        <w:rPr>
          <w:kern w:val="24"/>
        </w:rPr>
        <w:t>ga notariaa</w:t>
      </w:r>
      <w:r w:rsidR="000A0D9B">
        <w:rPr>
          <w:kern w:val="24"/>
        </w:rPr>
        <w:t>lse</w:t>
      </w:r>
      <w:r w:rsidR="00F10CB7" w:rsidRPr="004A629B">
        <w:rPr>
          <w:kern w:val="24"/>
        </w:rPr>
        <w:t xml:space="preserve"> võlaõigusleping</w:t>
      </w:r>
      <w:r w:rsidR="000A0D9B">
        <w:rPr>
          <w:kern w:val="24"/>
        </w:rPr>
        <w:t>u</w:t>
      </w:r>
      <w:r w:rsidR="007D4E32" w:rsidRPr="004A629B">
        <w:t xml:space="preserve"> </w:t>
      </w:r>
      <w:r w:rsidR="007D4E32" w:rsidRPr="004A629B">
        <w:rPr>
          <w:kern w:val="24"/>
        </w:rPr>
        <w:t>riigile omandamiseks</w:t>
      </w:r>
      <w:r w:rsidR="00E70A5C" w:rsidRPr="004A629B">
        <w:rPr>
          <w:kern w:val="24"/>
        </w:rPr>
        <w:t xml:space="preserve"> ning riigi omandamise nõue on eelmärkena kantud kinnistusraamatusse</w:t>
      </w:r>
      <w:r w:rsidR="00F10CB7" w:rsidRPr="004A629B">
        <w:rPr>
          <w:kern w:val="24"/>
        </w:rPr>
        <w:t>:</w:t>
      </w:r>
    </w:p>
    <w:p w14:paraId="689EDFEB" w14:textId="77777777" w:rsidR="00F10CB7" w:rsidRPr="004A629B" w:rsidRDefault="00F10CB7" w:rsidP="00FD66CE">
      <w:pPr>
        <w:rPr>
          <w:kern w:val="24"/>
        </w:rPr>
      </w:pPr>
    </w:p>
    <w:p w14:paraId="5BF67700" w14:textId="6B788881" w:rsidR="00FA6576" w:rsidRDefault="002E7C73" w:rsidP="002E7C73">
      <w:pPr>
        <w:pStyle w:val="Loendilik"/>
        <w:numPr>
          <w:ilvl w:val="0"/>
          <w:numId w:val="2"/>
        </w:numPr>
        <w:rPr>
          <w:kern w:val="24"/>
        </w:rPr>
      </w:pPr>
      <w:r w:rsidRPr="00564C49">
        <w:t>14901:001:0261</w:t>
      </w:r>
      <w:r w:rsidR="00FA6576" w:rsidRPr="00564C49">
        <w:t xml:space="preserve">, kinnistu registriosa nr 3225906, </w:t>
      </w:r>
      <w:bookmarkStart w:id="0" w:name="_Hlk233793887"/>
      <w:r w:rsidR="00FA6576" w:rsidRPr="004A629B">
        <w:rPr>
          <w:kern w:val="24"/>
        </w:rPr>
        <w:t xml:space="preserve">sõlmitud notar Anne Kaldvee notaribüroos </w:t>
      </w:r>
      <w:r w:rsidR="00FA6576">
        <w:rPr>
          <w:kern w:val="24"/>
        </w:rPr>
        <w:t>01.07.2026</w:t>
      </w:r>
      <w:r w:rsidR="00FA6576" w:rsidRPr="004A629B">
        <w:rPr>
          <w:kern w:val="24"/>
        </w:rPr>
        <w:t xml:space="preserve">. a võlaõigusleping nr </w:t>
      </w:r>
      <w:r>
        <w:rPr>
          <w:kern w:val="24"/>
        </w:rPr>
        <w:t>937</w:t>
      </w:r>
      <w:r w:rsidR="00FA6576" w:rsidRPr="004A629B">
        <w:rPr>
          <w:kern w:val="24"/>
        </w:rPr>
        <w:t>;</w:t>
      </w:r>
    </w:p>
    <w:bookmarkEnd w:id="0"/>
    <w:p w14:paraId="360747D0" w14:textId="77777777" w:rsidR="002E7C73" w:rsidRDefault="002E7C73" w:rsidP="002E7C73">
      <w:pPr>
        <w:pStyle w:val="Loendilik"/>
        <w:numPr>
          <w:ilvl w:val="0"/>
          <w:numId w:val="2"/>
        </w:numPr>
        <w:rPr>
          <w:kern w:val="24"/>
        </w:rPr>
      </w:pPr>
      <w:r w:rsidRPr="00564C49">
        <w:t>14901:001:0263</w:t>
      </w:r>
      <w:r>
        <w:t xml:space="preserve">, </w:t>
      </w:r>
      <w:r w:rsidRPr="00564C49">
        <w:t>kinnistu registriosa nr 17694450</w:t>
      </w:r>
      <w:r>
        <w:t xml:space="preserve">, </w:t>
      </w:r>
      <w:r w:rsidRPr="004A629B">
        <w:rPr>
          <w:kern w:val="24"/>
        </w:rPr>
        <w:t xml:space="preserve">sõlmitud notar Anne Kaldvee notaribüroos </w:t>
      </w:r>
      <w:r>
        <w:rPr>
          <w:kern w:val="24"/>
        </w:rPr>
        <w:t>01.07.2026</w:t>
      </w:r>
      <w:r w:rsidRPr="004A629B">
        <w:rPr>
          <w:kern w:val="24"/>
        </w:rPr>
        <w:t xml:space="preserve">. a võlaõigusleping nr </w:t>
      </w:r>
      <w:r>
        <w:rPr>
          <w:kern w:val="24"/>
        </w:rPr>
        <w:t>937</w:t>
      </w:r>
      <w:r w:rsidRPr="004A629B">
        <w:rPr>
          <w:kern w:val="24"/>
        </w:rPr>
        <w:t>;</w:t>
      </w:r>
    </w:p>
    <w:p w14:paraId="025A3D9C" w14:textId="77777777" w:rsidR="002E7C73" w:rsidRDefault="002E7C73" w:rsidP="002E7C73">
      <w:pPr>
        <w:pStyle w:val="Loendilik"/>
        <w:numPr>
          <w:ilvl w:val="0"/>
          <w:numId w:val="2"/>
        </w:numPr>
        <w:rPr>
          <w:kern w:val="24"/>
        </w:rPr>
      </w:pPr>
      <w:r w:rsidRPr="00564C49">
        <w:t>63801:001:1123</w:t>
      </w:r>
      <w:r>
        <w:t>,</w:t>
      </w:r>
      <w:r w:rsidRPr="002E7C73">
        <w:t xml:space="preserve"> </w:t>
      </w:r>
      <w:r w:rsidRPr="00564C49">
        <w:t>kinnistu registriosa nr 122106,</w:t>
      </w:r>
      <w:r>
        <w:t xml:space="preserve"> </w:t>
      </w:r>
      <w:r w:rsidRPr="004A629B">
        <w:rPr>
          <w:kern w:val="24"/>
        </w:rPr>
        <w:t xml:space="preserve">sõlmitud notar Anne Kaldvee notaribüroos </w:t>
      </w:r>
      <w:r>
        <w:rPr>
          <w:kern w:val="24"/>
        </w:rPr>
        <w:t>01.07.2026</w:t>
      </w:r>
      <w:r w:rsidRPr="004A629B">
        <w:rPr>
          <w:kern w:val="24"/>
        </w:rPr>
        <w:t xml:space="preserve">. a võlaõigusleping nr </w:t>
      </w:r>
      <w:r>
        <w:rPr>
          <w:kern w:val="24"/>
        </w:rPr>
        <w:t>937</w:t>
      </w:r>
      <w:r w:rsidRPr="004A629B">
        <w:rPr>
          <w:kern w:val="24"/>
        </w:rPr>
        <w:t>;</w:t>
      </w:r>
    </w:p>
    <w:p w14:paraId="2ABD2BEE" w14:textId="77777777" w:rsidR="002E7C73" w:rsidRDefault="002E7C73" w:rsidP="002E7C73">
      <w:pPr>
        <w:pStyle w:val="Loendilik"/>
        <w:numPr>
          <w:ilvl w:val="0"/>
          <w:numId w:val="2"/>
        </w:numPr>
        <w:rPr>
          <w:kern w:val="24"/>
        </w:rPr>
      </w:pPr>
      <w:r w:rsidRPr="00564C49">
        <w:t>62701:003:0028, kinnistu registriosa nr 2144606,</w:t>
      </w:r>
      <w:r>
        <w:t xml:space="preserve"> </w:t>
      </w:r>
      <w:r w:rsidRPr="004A629B">
        <w:rPr>
          <w:kern w:val="24"/>
        </w:rPr>
        <w:t xml:space="preserve">sõlmitud notar Anne Kaldvee notaribüroos </w:t>
      </w:r>
      <w:r>
        <w:rPr>
          <w:kern w:val="24"/>
        </w:rPr>
        <w:t>01.07.2026</w:t>
      </w:r>
      <w:r w:rsidRPr="004A629B">
        <w:rPr>
          <w:kern w:val="24"/>
        </w:rPr>
        <w:t xml:space="preserve">. a võlaõigusleping nr </w:t>
      </w:r>
      <w:r>
        <w:rPr>
          <w:kern w:val="24"/>
        </w:rPr>
        <w:t>937</w:t>
      </w:r>
      <w:r w:rsidRPr="004A629B">
        <w:rPr>
          <w:kern w:val="24"/>
        </w:rPr>
        <w:t>;</w:t>
      </w:r>
    </w:p>
    <w:p w14:paraId="1B541A36" w14:textId="77777777" w:rsidR="002E7C73" w:rsidRDefault="002E7C73" w:rsidP="002E7C73">
      <w:pPr>
        <w:pStyle w:val="Loendilik"/>
        <w:numPr>
          <w:ilvl w:val="0"/>
          <w:numId w:val="2"/>
        </w:numPr>
        <w:rPr>
          <w:kern w:val="24"/>
        </w:rPr>
      </w:pPr>
      <w:r w:rsidRPr="00564C49">
        <w:t>62701:004:0041, kinnistu registriosa nr 2144806,</w:t>
      </w:r>
      <w:r>
        <w:t xml:space="preserve"> </w:t>
      </w:r>
      <w:r w:rsidRPr="004A629B">
        <w:rPr>
          <w:kern w:val="24"/>
        </w:rPr>
        <w:t xml:space="preserve">sõlmitud notar Anne Kaldvee notaribüroos </w:t>
      </w:r>
      <w:r>
        <w:rPr>
          <w:kern w:val="24"/>
        </w:rPr>
        <w:t>01.07.2026</w:t>
      </w:r>
      <w:r w:rsidRPr="004A629B">
        <w:rPr>
          <w:kern w:val="24"/>
        </w:rPr>
        <w:t xml:space="preserve">. a võlaõigusleping nr </w:t>
      </w:r>
      <w:r>
        <w:rPr>
          <w:kern w:val="24"/>
        </w:rPr>
        <w:t>937</w:t>
      </w:r>
      <w:r w:rsidRPr="004A629B">
        <w:rPr>
          <w:kern w:val="24"/>
        </w:rPr>
        <w:t>;</w:t>
      </w:r>
    </w:p>
    <w:p w14:paraId="49AC911B" w14:textId="77777777" w:rsidR="002E7C73" w:rsidRDefault="002E7C73" w:rsidP="002E7C73">
      <w:pPr>
        <w:pStyle w:val="Loendilik"/>
        <w:numPr>
          <w:ilvl w:val="0"/>
          <w:numId w:val="2"/>
        </w:numPr>
        <w:rPr>
          <w:kern w:val="24"/>
        </w:rPr>
      </w:pPr>
      <w:r w:rsidRPr="00564C49">
        <w:t>62701:004:0042, kinnistu registriosa nr 2144706, katastritunnus,</w:t>
      </w:r>
      <w:r>
        <w:t xml:space="preserve"> </w:t>
      </w:r>
      <w:r w:rsidRPr="004A629B">
        <w:rPr>
          <w:kern w:val="24"/>
        </w:rPr>
        <w:t xml:space="preserve">sõlmitud notar Anne Kaldvee notaribüroos </w:t>
      </w:r>
      <w:r>
        <w:rPr>
          <w:kern w:val="24"/>
        </w:rPr>
        <w:t>01.07.2026</w:t>
      </w:r>
      <w:r w:rsidRPr="004A629B">
        <w:rPr>
          <w:kern w:val="24"/>
        </w:rPr>
        <w:t xml:space="preserve">. a võlaõigusleping nr </w:t>
      </w:r>
      <w:r>
        <w:rPr>
          <w:kern w:val="24"/>
        </w:rPr>
        <w:t>937</w:t>
      </w:r>
      <w:r w:rsidRPr="004A629B">
        <w:rPr>
          <w:kern w:val="24"/>
        </w:rPr>
        <w:t>;</w:t>
      </w:r>
    </w:p>
    <w:p w14:paraId="531A28D1" w14:textId="77777777" w:rsidR="000A0D9B" w:rsidRDefault="002E7C73" w:rsidP="000A0D9B">
      <w:pPr>
        <w:pStyle w:val="Loendilik"/>
        <w:numPr>
          <w:ilvl w:val="0"/>
          <w:numId w:val="2"/>
        </w:numPr>
        <w:rPr>
          <w:kern w:val="24"/>
        </w:rPr>
      </w:pPr>
      <w:r w:rsidRPr="00564C49">
        <w:t>6</w:t>
      </w:r>
      <w:r>
        <w:t>3701:001:0019</w:t>
      </w:r>
      <w:r w:rsidR="000A0D9B">
        <w:t>,</w:t>
      </w:r>
      <w:r w:rsidR="000A0D9B" w:rsidRPr="000A0D9B">
        <w:t xml:space="preserve"> </w:t>
      </w:r>
      <w:r w:rsidR="000A0D9B" w:rsidRPr="00564C49">
        <w:t>kinnistu registriosa nr 21</w:t>
      </w:r>
      <w:r w:rsidR="000A0D9B">
        <w:t>206</w:t>
      </w:r>
      <w:r w:rsidR="000A0D9B" w:rsidRPr="00564C49">
        <w:t>,</w:t>
      </w:r>
      <w:r w:rsidR="000A0D9B">
        <w:t xml:space="preserve"> </w:t>
      </w:r>
      <w:r w:rsidR="000A0D9B" w:rsidRPr="004A629B">
        <w:rPr>
          <w:kern w:val="24"/>
        </w:rPr>
        <w:t xml:space="preserve">sõlmitud notar Anne Kaldvee notaribüroos </w:t>
      </w:r>
      <w:r w:rsidR="000A0D9B">
        <w:rPr>
          <w:kern w:val="24"/>
        </w:rPr>
        <w:t>01.07.2026</w:t>
      </w:r>
      <w:r w:rsidR="000A0D9B" w:rsidRPr="004A629B">
        <w:rPr>
          <w:kern w:val="24"/>
        </w:rPr>
        <w:t xml:space="preserve">. a võlaõigusleping nr </w:t>
      </w:r>
      <w:r w:rsidR="000A0D9B">
        <w:rPr>
          <w:kern w:val="24"/>
        </w:rPr>
        <w:t>937</w:t>
      </w:r>
      <w:r w:rsidR="000A0D9B" w:rsidRPr="004A629B">
        <w:rPr>
          <w:kern w:val="24"/>
        </w:rPr>
        <w:t>;</w:t>
      </w:r>
    </w:p>
    <w:p w14:paraId="7AD73B58" w14:textId="77777777" w:rsidR="008231A2" w:rsidRPr="004A629B" w:rsidRDefault="008231A2" w:rsidP="008231A2">
      <w:pPr>
        <w:pStyle w:val="Loendilik"/>
        <w:rPr>
          <w:kern w:val="24"/>
        </w:rPr>
      </w:pPr>
    </w:p>
    <w:p w14:paraId="5A83A62D" w14:textId="78B15404" w:rsidR="00325B00" w:rsidRPr="004A629B" w:rsidRDefault="006F37D8" w:rsidP="00FD66CE">
      <w:pPr>
        <w:rPr>
          <w:lang w:eastAsia="en-US" w:bidi="ar-SA"/>
        </w:rPr>
      </w:pPr>
      <w:r w:rsidRPr="004A629B">
        <w:rPr>
          <w:kern w:val="24"/>
        </w:rPr>
        <w:t>Lepingu sisu: v</w:t>
      </w:r>
      <w:r w:rsidR="00325B00" w:rsidRPr="004A629B">
        <w:rPr>
          <w:kern w:val="24"/>
        </w:rPr>
        <w:t>astavalt lepingu</w:t>
      </w:r>
      <w:r w:rsidR="00E70A5C" w:rsidRPr="004A629B">
        <w:rPr>
          <w:kern w:val="24"/>
        </w:rPr>
        <w:t xml:space="preserve">le on </w:t>
      </w:r>
      <w:r w:rsidR="00325B00" w:rsidRPr="004A629B">
        <w:rPr>
          <w:kern w:val="24"/>
        </w:rPr>
        <w:t>Ostja ja Müüja kokku leppinud</w:t>
      </w:r>
      <w:r w:rsidR="00E70A5C" w:rsidRPr="004A629B">
        <w:rPr>
          <w:kern w:val="24"/>
        </w:rPr>
        <w:t xml:space="preserve">, et </w:t>
      </w:r>
      <w:r w:rsidR="00325B00" w:rsidRPr="004A629B">
        <w:rPr>
          <w:lang w:eastAsia="en-US" w:bidi="ar-SA"/>
        </w:rPr>
        <w:t>lepingu</w:t>
      </w:r>
      <w:r w:rsidR="00E70A5C" w:rsidRPr="004A629B">
        <w:rPr>
          <w:lang w:eastAsia="en-US" w:bidi="ar-SA"/>
        </w:rPr>
        <w:t xml:space="preserve"> </w:t>
      </w:r>
      <w:r w:rsidR="00325B00" w:rsidRPr="004A629B">
        <w:rPr>
          <w:lang w:eastAsia="en-US" w:bidi="ar-SA"/>
        </w:rPr>
        <w:t>esem</w:t>
      </w:r>
      <w:r w:rsidR="00E70A5C" w:rsidRPr="004A629B">
        <w:rPr>
          <w:lang w:eastAsia="en-US" w:bidi="ar-SA"/>
        </w:rPr>
        <w:t>et</w:t>
      </w:r>
      <w:r w:rsidR="00325B00" w:rsidRPr="004A629B">
        <w:rPr>
          <w:lang w:eastAsia="en-US" w:bidi="ar-SA"/>
        </w:rPr>
        <w:t>e otsene valdus antakse Müüja poolt Ostjale üle lepingu sõlmimisega. Müüja ja Ostja on kokku leppinud, et lepingu eseme otsese valduse saamise hetkest on Ostjal õigus</w:t>
      </w:r>
      <w:r w:rsidR="00E70A5C" w:rsidRPr="004A629B">
        <w:rPr>
          <w:lang w:eastAsia="en-US" w:bidi="ar-SA"/>
        </w:rPr>
        <w:t xml:space="preserve"> </w:t>
      </w:r>
      <w:r w:rsidR="00325B00" w:rsidRPr="004A629B">
        <w:rPr>
          <w:lang w:eastAsia="en-US" w:bidi="ar-SA"/>
        </w:rPr>
        <w:t>lepingu esemel teha majandus- ja taristuministri 03.08.2015.a määruse nr 102 „Tee ehitamise ja korrashoiu terminid“ § 2 nimetatud tegevusi, sh ehitada teid</w:t>
      </w:r>
      <w:r w:rsidR="00E70A5C" w:rsidRPr="004A629B">
        <w:rPr>
          <w:lang w:eastAsia="en-US" w:bidi="ar-SA"/>
        </w:rPr>
        <w:t xml:space="preserve"> ja </w:t>
      </w:r>
      <w:r w:rsidR="00325B00" w:rsidRPr="004A629B">
        <w:rPr>
          <w:lang w:eastAsia="en-US" w:bidi="ar-SA"/>
        </w:rPr>
        <w:t>lepingu esemel teostada metsaraiet võ</w:t>
      </w:r>
      <w:r w:rsidR="00E70A5C" w:rsidRPr="004A629B">
        <w:rPr>
          <w:lang w:eastAsia="en-US" w:bidi="ar-SA"/>
        </w:rPr>
        <w:t>i raadamist.</w:t>
      </w:r>
    </w:p>
    <w:p w14:paraId="1FA3CCD0" w14:textId="77777777" w:rsidR="00FD66CE" w:rsidRPr="004A629B" w:rsidRDefault="00FD66CE" w:rsidP="00FD66CE">
      <w:pPr>
        <w:rPr>
          <w:lang w:eastAsia="en-US" w:bidi="ar-SA"/>
        </w:rPr>
      </w:pPr>
    </w:p>
    <w:p w14:paraId="070D6EAB" w14:textId="08B9B4F5" w:rsidR="001D7FFE" w:rsidRPr="004A629B" w:rsidRDefault="00E70A5C" w:rsidP="00E90E69">
      <w:pPr>
        <w:rPr>
          <w:lang w:eastAsia="en-US" w:bidi="ar-SA"/>
        </w:rPr>
      </w:pPr>
      <w:r w:rsidRPr="004A629B">
        <w:rPr>
          <w:lang w:eastAsia="en-US" w:bidi="ar-SA"/>
        </w:rPr>
        <w:t>Transpordiamet ei tohi müügilepinguid esitada, kuna need on konfidentsiaalsed. Kui on küsimusi, siis Transpordiamet vastab küsimustele.</w:t>
      </w:r>
    </w:p>
    <w:p w14:paraId="54A19E56" w14:textId="77777777" w:rsidR="00325B00" w:rsidRPr="004A629B" w:rsidRDefault="00325B00" w:rsidP="00E90E69">
      <w:pPr>
        <w:rPr>
          <w:lang w:eastAsia="en-US" w:bidi="ar-SA"/>
        </w:rPr>
      </w:pPr>
    </w:p>
    <w:p w14:paraId="60D8A4D3" w14:textId="57BD7F88" w:rsidR="00E90E69" w:rsidRPr="004A629B" w:rsidRDefault="00325B00" w:rsidP="00E90E69">
      <w:pPr>
        <w:rPr>
          <w:lang w:eastAsia="en-US" w:bidi="ar-SA"/>
        </w:rPr>
      </w:pPr>
      <w:r w:rsidRPr="004A629B">
        <w:rPr>
          <w:lang w:eastAsia="en-US" w:bidi="ar-SA"/>
        </w:rPr>
        <w:t>Lugupidamisega</w:t>
      </w:r>
    </w:p>
    <w:p w14:paraId="312B5FA1" w14:textId="08EA5F17" w:rsidR="006616B3" w:rsidRPr="004A629B" w:rsidRDefault="006616B3" w:rsidP="00E90E69">
      <w:pPr>
        <w:rPr>
          <w:i/>
          <w:iCs/>
          <w:lang w:eastAsia="en-US" w:bidi="ar-SA"/>
        </w:rPr>
      </w:pPr>
      <w:r w:rsidRPr="004A629B">
        <w:rPr>
          <w:i/>
          <w:iCs/>
          <w:lang w:eastAsia="en-US" w:bidi="ar-SA"/>
        </w:rPr>
        <w:t>(allkirjastatud digitaalselt)</w:t>
      </w:r>
    </w:p>
    <w:p w14:paraId="152CCF5F" w14:textId="26857D79" w:rsidR="00325B00" w:rsidRPr="004A629B" w:rsidRDefault="000A0D9B" w:rsidP="00E90E69">
      <w:pPr>
        <w:rPr>
          <w:lang w:eastAsia="en-US" w:bidi="ar-SA"/>
        </w:rPr>
      </w:pPr>
      <w:r>
        <w:rPr>
          <w:lang w:eastAsia="en-US" w:bidi="ar-SA"/>
        </w:rPr>
        <w:t>Tiit Tiigimäe</w:t>
      </w:r>
    </w:p>
    <w:p w14:paraId="70303C4B" w14:textId="5372A5D2" w:rsidR="00325B00" w:rsidRPr="004A629B" w:rsidRDefault="00325B00" w:rsidP="00E90E69">
      <w:pPr>
        <w:rPr>
          <w:lang w:eastAsia="en-US" w:bidi="ar-SA"/>
        </w:rPr>
      </w:pPr>
      <w:r w:rsidRPr="004A629B">
        <w:rPr>
          <w:lang w:eastAsia="en-US" w:bidi="ar-SA"/>
        </w:rPr>
        <w:t>maade projektijuht</w:t>
      </w:r>
    </w:p>
    <w:p w14:paraId="3C0E23D1" w14:textId="010DBCE9" w:rsidR="001D7FFE" w:rsidRDefault="00F10CB7" w:rsidP="00E90E69">
      <w:pPr>
        <w:rPr>
          <w:lang w:eastAsia="en-US" w:bidi="ar-SA"/>
        </w:rPr>
      </w:pPr>
      <w:r w:rsidRPr="004A629B">
        <w:rPr>
          <w:lang w:eastAsia="en-US" w:bidi="ar-SA"/>
        </w:rPr>
        <w:t>5</w:t>
      </w:r>
      <w:r w:rsidR="000A0D9B">
        <w:rPr>
          <w:lang w:eastAsia="en-US" w:bidi="ar-SA"/>
        </w:rPr>
        <w:t>8 191 667</w:t>
      </w:r>
    </w:p>
    <w:sectPr w:rsidR="001D7FFE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120E" w14:textId="77777777" w:rsidR="00F34598" w:rsidRDefault="00F34598" w:rsidP="00CE6F53">
      <w:r>
        <w:separator/>
      </w:r>
    </w:p>
  </w:endnote>
  <w:endnote w:type="continuationSeparator" w:id="0">
    <w:p w14:paraId="1190D5E0" w14:textId="77777777" w:rsidR="00F34598" w:rsidRDefault="00F34598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4378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43785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7AD9" w14:textId="77777777" w:rsidR="00F34598" w:rsidRDefault="00F34598" w:rsidP="00CE6F53">
      <w:r>
        <w:separator/>
      </w:r>
    </w:p>
  </w:footnote>
  <w:footnote w:type="continuationSeparator" w:id="0">
    <w:p w14:paraId="60D7D7D2" w14:textId="77777777" w:rsidR="00F34598" w:rsidRDefault="00F34598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6F77"/>
    <w:multiLevelType w:val="hybridMultilevel"/>
    <w:tmpl w:val="A1887F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0106"/>
    <w:multiLevelType w:val="hybridMultilevel"/>
    <w:tmpl w:val="AAC6D770"/>
    <w:lvl w:ilvl="0" w:tplc="B48E37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0428">
    <w:abstractNumId w:val="1"/>
  </w:num>
  <w:num w:numId="2" w16cid:durableId="12920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772E8"/>
    <w:rsid w:val="00085489"/>
    <w:rsid w:val="00094D0B"/>
    <w:rsid w:val="000A0D9B"/>
    <w:rsid w:val="000A3274"/>
    <w:rsid w:val="000C4C03"/>
    <w:rsid w:val="001C0D0A"/>
    <w:rsid w:val="001D7FFE"/>
    <w:rsid w:val="00213501"/>
    <w:rsid w:val="002727E8"/>
    <w:rsid w:val="002753BB"/>
    <w:rsid w:val="002A744C"/>
    <w:rsid w:val="002B1D67"/>
    <w:rsid w:val="002B2318"/>
    <w:rsid w:val="002C06C8"/>
    <w:rsid w:val="002E7C73"/>
    <w:rsid w:val="00310DE9"/>
    <w:rsid w:val="00311E95"/>
    <w:rsid w:val="00325B00"/>
    <w:rsid w:val="00364D28"/>
    <w:rsid w:val="003905A3"/>
    <w:rsid w:val="003C12DC"/>
    <w:rsid w:val="003C4B73"/>
    <w:rsid w:val="00416507"/>
    <w:rsid w:val="00423798"/>
    <w:rsid w:val="00433BF4"/>
    <w:rsid w:val="00443999"/>
    <w:rsid w:val="00454CED"/>
    <w:rsid w:val="00462DF3"/>
    <w:rsid w:val="00464BEC"/>
    <w:rsid w:val="004A629B"/>
    <w:rsid w:val="004F2194"/>
    <w:rsid w:val="0051142A"/>
    <w:rsid w:val="00514DC2"/>
    <w:rsid w:val="005172F3"/>
    <w:rsid w:val="005263CB"/>
    <w:rsid w:val="0053282B"/>
    <w:rsid w:val="005416BA"/>
    <w:rsid w:val="00562E74"/>
    <w:rsid w:val="00577EF8"/>
    <w:rsid w:val="005C1946"/>
    <w:rsid w:val="0062727D"/>
    <w:rsid w:val="006277B0"/>
    <w:rsid w:val="00633F1D"/>
    <w:rsid w:val="00634B6F"/>
    <w:rsid w:val="006616B3"/>
    <w:rsid w:val="006673FE"/>
    <w:rsid w:val="006A306E"/>
    <w:rsid w:val="006B6594"/>
    <w:rsid w:val="006C640F"/>
    <w:rsid w:val="006D05E6"/>
    <w:rsid w:val="006F37D8"/>
    <w:rsid w:val="007659C2"/>
    <w:rsid w:val="00767C61"/>
    <w:rsid w:val="007742D4"/>
    <w:rsid w:val="00780702"/>
    <w:rsid w:val="0078255D"/>
    <w:rsid w:val="00782890"/>
    <w:rsid w:val="007C1DF1"/>
    <w:rsid w:val="007C77E1"/>
    <w:rsid w:val="007D4E32"/>
    <w:rsid w:val="007F181D"/>
    <w:rsid w:val="00803E6C"/>
    <w:rsid w:val="00810785"/>
    <w:rsid w:val="008231A2"/>
    <w:rsid w:val="008456E8"/>
    <w:rsid w:val="008850FE"/>
    <w:rsid w:val="008965E9"/>
    <w:rsid w:val="008B392E"/>
    <w:rsid w:val="008D4BB4"/>
    <w:rsid w:val="009003DC"/>
    <w:rsid w:val="009A0B38"/>
    <w:rsid w:val="009C2662"/>
    <w:rsid w:val="00A012D7"/>
    <w:rsid w:val="00A11E74"/>
    <w:rsid w:val="00A32224"/>
    <w:rsid w:val="00A40869"/>
    <w:rsid w:val="00A61468"/>
    <w:rsid w:val="00AD303C"/>
    <w:rsid w:val="00AF2A6D"/>
    <w:rsid w:val="00B12FAA"/>
    <w:rsid w:val="00B4626D"/>
    <w:rsid w:val="00B52695"/>
    <w:rsid w:val="00B6150A"/>
    <w:rsid w:val="00B927B3"/>
    <w:rsid w:val="00BA50F2"/>
    <w:rsid w:val="00BA52B6"/>
    <w:rsid w:val="00BB751E"/>
    <w:rsid w:val="00BF135A"/>
    <w:rsid w:val="00C2089B"/>
    <w:rsid w:val="00C327CA"/>
    <w:rsid w:val="00C43785"/>
    <w:rsid w:val="00C72AED"/>
    <w:rsid w:val="00C84ED2"/>
    <w:rsid w:val="00C90731"/>
    <w:rsid w:val="00CC1129"/>
    <w:rsid w:val="00CC6B2C"/>
    <w:rsid w:val="00CD79A6"/>
    <w:rsid w:val="00CE6F53"/>
    <w:rsid w:val="00CF0BB7"/>
    <w:rsid w:val="00D00F8B"/>
    <w:rsid w:val="00D0375F"/>
    <w:rsid w:val="00D24893"/>
    <w:rsid w:val="00D31D0C"/>
    <w:rsid w:val="00D47AAE"/>
    <w:rsid w:val="00D94A51"/>
    <w:rsid w:val="00DB1820"/>
    <w:rsid w:val="00E70A5C"/>
    <w:rsid w:val="00E73EEE"/>
    <w:rsid w:val="00E90E69"/>
    <w:rsid w:val="00E91881"/>
    <w:rsid w:val="00E949A1"/>
    <w:rsid w:val="00EB5CCF"/>
    <w:rsid w:val="00EC2319"/>
    <w:rsid w:val="00EC59B3"/>
    <w:rsid w:val="00F0563A"/>
    <w:rsid w:val="00F10CB7"/>
    <w:rsid w:val="00F12203"/>
    <w:rsid w:val="00F34598"/>
    <w:rsid w:val="00F54C2B"/>
    <w:rsid w:val="00F828A0"/>
    <w:rsid w:val="00FA3977"/>
    <w:rsid w:val="00FA6576"/>
    <w:rsid w:val="00FC571E"/>
    <w:rsid w:val="00FD66C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44DA25B5-4F44-4C98-9902-947F764A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F10CB7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FA65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86D92-9083-46A0-B47F-9DC1A836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Tiigimäe</cp:lastModifiedBy>
  <cp:revision>3</cp:revision>
  <dcterms:created xsi:type="dcterms:W3CDTF">2026-07-01T07:08:00Z</dcterms:created>
  <dcterms:modified xsi:type="dcterms:W3CDTF">2026-07-01T07:33:00Z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